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C4" w:rsidRPr="00F772EF" w:rsidRDefault="002419C4" w:rsidP="002419C4">
      <w:pPr>
        <w:rPr>
          <w:rFonts w:ascii="Times New Roman" w:hAnsi="Times New Roman" w:cs="Times New Roman"/>
          <w:sz w:val="24"/>
          <w:szCs w:val="24"/>
        </w:rPr>
      </w:pPr>
      <w:r w:rsidRPr="00F772EF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049"/>
      </w:tblGrid>
      <w:tr w:rsidR="002419C4" w:rsidRPr="00F772EF" w:rsidTr="001C2A68">
        <w:trPr>
          <w:trHeight w:val="887"/>
        </w:trPr>
        <w:tc>
          <w:tcPr>
            <w:tcW w:w="3085" w:type="dxa"/>
          </w:tcPr>
          <w:p w:rsidR="002419C4" w:rsidRPr="00F772EF" w:rsidRDefault="002419C4" w:rsidP="001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Название предмета в соответствии с учебным планом</w:t>
            </w:r>
          </w:p>
        </w:tc>
        <w:tc>
          <w:tcPr>
            <w:tcW w:w="6049" w:type="dxa"/>
          </w:tcPr>
          <w:p w:rsidR="002419C4" w:rsidRPr="00F772EF" w:rsidRDefault="002419C4" w:rsidP="001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2419C4" w:rsidRPr="00F772EF" w:rsidTr="001C2A68">
        <w:trPr>
          <w:trHeight w:val="285"/>
        </w:trPr>
        <w:tc>
          <w:tcPr>
            <w:tcW w:w="3085" w:type="dxa"/>
          </w:tcPr>
          <w:p w:rsidR="002419C4" w:rsidRPr="00F772EF" w:rsidRDefault="002419C4" w:rsidP="001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049" w:type="dxa"/>
          </w:tcPr>
          <w:p w:rsidR="002419C4" w:rsidRPr="00F772EF" w:rsidRDefault="00D37314" w:rsidP="001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419C4" w:rsidRPr="00F772E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2419C4" w:rsidRPr="00F772EF" w:rsidTr="001C2A68">
        <w:trPr>
          <w:trHeight w:val="301"/>
        </w:trPr>
        <w:tc>
          <w:tcPr>
            <w:tcW w:w="3085" w:type="dxa"/>
          </w:tcPr>
          <w:p w:rsidR="002419C4" w:rsidRPr="00F772EF" w:rsidRDefault="002419C4" w:rsidP="001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49" w:type="dxa"/>
          </w:tcPr>
          <w:p w:rsidR="002419C4" w:rsidRPr="00F772EF" w:rsidRDefault="002419C4" w:rsidP="001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Антылина Маргарита Андреевна</w:t>
            </w:r>
          </w:p>
        </w:tc>
      </w:tr>
      <w:tr w:rsidR="002419C4" w:rsidRPr="00F772EF" w:rsidTr="0060405E">
        <w:trPr>
          <w:trHeight w:val="1377"/>
        </w:trPr>
        <w:tc>
          <w:tcPr>
            <w:tcW w:w="3085" w:type="dxa"/>
          </w:tcPr>
          <w:p w:rsidR="002419C4" w:rsidRPr="00F772EF" w:rsidRDefault="002419C4" w:rsidP="001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49" w:type="dxa"/>
          </w:tcPr>
          <w:p w:rsidR="00D37314" w:rsidRPr="00D37314" w:rsidRDefault="00D37314" w:rsidP="00D3731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Изо, 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поколения), с учётом федеральной рабочей программы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рабочей программы воспитания МБОУ СШ с.Рыткучи.</w:t>
            </w:r>
          </w:p>
          <w:p w:rsidR="0060405E" w:rsidRPr="0060405E" w:rsidRDefault="00B015D2" w:rsidP="001C2A68">
            <w:pPr>
              <w:rPr>
                <w:rFonts w:ascii="Times New Roman" w:hAnsi="Times New Roman" w:cs="Times New Roman"/>
                <w:sz w:val="24"/>
              </w:rPr>
            </w:pPr>
            <w:r w:rsidRPr="00B015D2">
              <w:rPr>
                <w:rFonts w:ascii="Times New Roman" w:hAnsi="Times New Roman" w:cs="Times New Roman"/>
                <w:sz w:val="24"/>
              </w:rPr>
              <w:t xml:space="preserve">Программа разработана на основе Программы для </w:t>
            </w:r>
            <w:bookmarkStart w:id="0" w:name="_GoBack"/>
            <w:bookmarkEnd w:id="0"/>
            <w:r w:rsidRPr="00B015D2">
              <w:rPr>
                <w:rFonts w:ascii="Times New Roman" w:hAnsi="Times New Roman" w:cs="Times New Roman"/>
                <w:sz w:val="24"/>
              </w:rPr>
              <w:t>общеобразовательных учреждений по из</w:t>
            </w:r>
            <w:r>
              <w:rPr>
                <w:rFonts w:ascii="Times New Roman" w:hAnsi="Times New Roman" w:cs="Times New Roman"/>
                <w:sz w:val="24"/>
              </w:rPr>
              <w:t xml:space="preserve">образительному искусству для 5-9 </w:t>
            </w:r>
            <w:r w:rsidRPr="00B015D2">
              <w:rPr>
                <w:rFonts w:ascii="Times New Roman" w:hAnsi="Times New Roman" w:cs="Times New Roman"/>
                <w:sz w:val="24"/>
              </w:rPr>
              <w:t>классов под редакцией Шпикаловой Т.Я.</w:t>
            </w:r>
          </w:p>
        </w:tc>
      </w:tr>
      <w:tr w:rsidR="002419C4" w:rsidRPr="00F772EF" w:rsidTr="001C2A68">
        <w:trPr>
          <w:trHeight w:val="301"/>
        </w:trPr>
        <w:tc>
          <w:tcPr>
            <w:tcW w:w="3085" w:type="dxa"/>
          </w:tcPr>
          <w:p w:rsidR="002419C4" w:rsidRPr="00F772EF" w:rsidRDefault="002419C4" w:rsidP="001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49" w:type="dxa"/>
          </w:tcPr>
          <w:p w:rsidR="00B015D2" w:rsidRPr="002419C4" w:rsidRDefault="00B015D2" w:rsidP="00B015D2">
            <w:pP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• </w:t>
            </w:r>
            <w:r w:rsidRPr="002419C4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Изобразительное искусство, 5 класс/ Шпикалова Т.Л., Ершова Л.В., Поровская Г.А. и другие; под редакцией Шпикаловой Т.Я., Акционерное общество 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419C4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Издательство 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419C4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Просвещение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  <w:r w:rsidRPr="002419C4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 </w:t>
            </w:r>
          </w:p>
          <w:p w:rsidR="00B015D2" w:rsidRPr="002419C4" w:rsidRDefault="00B015D2" w:rsidP="00B015D2">
            <w:pPr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• </w:t>
            </w:r>
            <w:r w:rsidRPr="002419C4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Изобразительное искусство, 6 класс/ Шпикалова Т.Л., Ершова Л.В., Поровская Г.А. и другие; под редакцией Шпикаловой Т.Л., Акционерное общество 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419C4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Издательство 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419C4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Просвещение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  <w:r w:rsidRPr="002419C4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 </w:t>
            </w:r>
          </w:p>
          <w:p w:rsidR="002419C4" w:rsidRPr="00F772EF" w:rsidRDefault="00B015D2" w:rsidP="00B0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• </w:t>
            </w:r>
            <w:r w:rsidRPr="002419C4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Изобразительное искусство, 7 класс/ Шпикалова Т.Л., Ершова Л.В., Поровская Г.А. и другие; под редакцией Шпикаловой Т.Л., Акционерное общество 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419C4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 xml:space="preserve">Издательство 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2419C4"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  <w:t>Просвещение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2419C4" w:rsidRPr="00F772EF" w:rsidTr="001C2A68">
        <w:trPr>
          <w:trHeight w:val="1205"/>
        </w:trPr>
        <w:tc>
          <w:tcPr>
            <w:tcW w:w="3085" w:type="dxa"/>
          </w:tcPr>
          <w:p w:rsidR="002419C4" w:rsidRPr="00F772EF" w:rsidRDefault="002419C4" w:rsidP="001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49" w:type="dxa"/>
          </w:tcPr>
          <w:p w:rsidR="002419C4" w:rsidRDefault="002419C4" w:rsidP="002419C4">
            <w:pP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2419C4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 xml:space="preserve">Общее число часов, рекомендованных для изучения изобразительного искусства, 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– 102 </w:t>
            </w:r>
            <w:r w:rsidRPr="002419C4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 xml:space="preserve">часа: </w:t>
            </w:r>
          </w:p>
          <w:p w:rsidR="002419C4" w:rsidRDefault="002419C4" w:rsidP="002419C4">
            <w:pP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2419C4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 xml:space="preserve">в 5 классе 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– 34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часа (1 час в неделю)</w:t>
            </w:r>
          </w:p>
          <w:p w:rsidR="002419C4" w:rsidRDefault="002419C4" w:rsidP="002419C4">
            <w:pP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2419C4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 xml:space="preserve">в 6 классе 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– 34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часа (1 час в неделю)</w:t>
            </w:r>
          </w:p>
          <w:p w:rsidR="002419C4" w:rsidRPr="002419C4" w:rsidRDefault="002419C4" w:rsidP="002419C4">
            <w:pP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 w:rsidRPr="002419C4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 xml:space="preserve">в 7 классе </w:t>
            </w:r>
            <w:r w:rsidRPr="002419C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– 34 </w:t>
            </w:r>
            <w:r w:rsidRPr="002419C4"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часа (1 час в неделю)</w:t>
            </w:r>
          </w:p>
        </w:tc>
      </w:tr>
    </w:tbl>
    <w:p w:rsidR="00C64008" w:rsidRDefault="00D37314"/>
    <w:sectPr w:rsidR="00C6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1F"/>
    <w:rsid w:val="00153B27"/>
    <w:rsid w:val="002419C4"/>
    <w:rsid w:val="0034431F"/>
    <w:rsid w:val="0060405E"/>
    <w:rsid w:val="00B015D2"/>
    <w:rsid w:val="00D37314"/>
    <w:rsid w:val="00D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D37314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D3731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D37314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D3731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Павлюкова</dc:creator>
  <cp:keywords/>
  <dc:description/>
  <cp:lastModifiedBy>zav-uvr</cp:lastModifiedBy>
  <cp:revision>5</cp:revision>
  <dcterms:created xsi:type="dcterms:W3CDTF">2023-10-28T00:26:00Z</dcterms:created>
  <dcterms:modified xsi:type="dcterms:W3CDTF">2023-10-28T01:10:00Z</dcterms:modified>
</cp:coreProperties>
</file>